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904" w:rsidRDefault="00D57357" w:rsidP="00C92904">
      <w:pPr>
        <w:rPr>
          <w:b/>
        </w:rPr>
      </w:pPr>
      <w:r w:rsidRPr="00F047C3">
        <w:rPr>
          <w:b/>
        </w:rPr>
        <w:t>NSF</w:t>
      </w:r>
      <w:r w:rsidR="009B107F">
        <w:rPr>
          <w:b/>
        </w:rPr>
        <w:t xml:space="preserve"> </w:t>
      </w:r>
      <w:r w:rsidR="006D1D5C">
        <w:rPr>
          <w:b/>
        </w:rPr>
        <w:t>C</w:t>
      </w:r>
      <w:r w:rsidR="009B107F">
        <w:rPr>
          <w:b/>
        </w:rPr>
        <w:t>A-DDRIG</w:t>
      </w:r>
      <w:r w:rsidR="006D1D5C">
        <w:rPr>
          <w:b/>
        </w:rPr>
        <w:t xml:space="preserve"> 15-556 </w:t>
      </w:r>
      <w:r w:rsidR="00C92904">
        <w:rPr>
          <w:b/>
        </w:rPr>
        <w:t>Checklist</w:t>
      </w:r>
      <w:r w:rsidR="00C92904" w:rsidRPr="00C92904">
        <w:rPr>
          <w:b/>
        </w:rPr>
        <w:t xml:space="preserve"> </w:t>
      </w:r>
      <w:bookmarkStart w:id="0" w:name="_GoBack"/>
      <w:bookmarkEnd w:id="0"/>
    </w:p>
    <w:p w:rsidR="00D57357" w:rsidRDefault="009161E6" w:rsidP="00D57357">
      <w:pPr>
        <w:pStyle w:val="NoSpacing"/>
        <w:rPr>
          <w:vertAlign w:val="superscript"/>
        </w:rPr>
      </w:pPr>
      <w:r>
        <w:t xml:space="preserve">NSF </w:t>
      </w:r>
      <w:r w:rsidR="00D57357">
        <w:t>Deadline</w:t>
      </w:r>
      <w:r w:rsidR="007503DF">
        <w:t xml:space="preserve">: </w:t>
      </w:r>
      <w:r w:rsidR="004D4747">
        <w:t>Jan 15</w:t>
      </w:r>
      <w:r w:rsidR="009B107F" w:rsidRPr="009B107F">
        <w:rPr>
          <w:vertAlign w:val="superscript"/>
        </w:rPr>
        <w:t>th</w:t>
      </w:r>
      <w:r w:rsidR="009B107F">
        <w:t xml:space="preserve"> </w:t>
      </w:r>
    </w:p>
    <w:p w:rsidR="009161E6" w:rsidRDefault="009161E6" w:rsidP="00D57357">
      <w:pPr>
        <w:pStyle w:val="NoSpacing"/>
      </w:pPr>
      <w:r>
        <w:t>Internal</w:t>
      </w:r>
      <w:r w:rsidR="009A17BB">
        <w:t xml:space="preserve"> NU</w:t>
      </w:r>
      <w:r>
        <w:t xml:space="preserve"> deadlines: </w:t>
      </w:r>
    </w:p>
    <w:p w:rsidR="009161E6" w:rsidRDefault="004D4747" w:rsidP="009161E6">
      <w:pPr>
        <w:pStyle w:val="NoSpacing"/>
        <w:numPr>
          <w:ilvl w:val="0"/>
          <w:numId w:val="3"/>
        </w:numPr>
      </w:pPr>
      <w:r>
        <w:t>January</w:t>
      </w:r>
      <w:r w:rsidR="009B107F">
        <w:t xml:space="preserve"> </w:t>
      </w:r>
      <w:r>
        <w:t>8</w:t>
      </w:r>
      <w:r w:rsidRPr="004D4747">
        <w:rPr>
          <w:vertAlign w:val="superscript"/>
        </w:rPr>
        <w:t>th</w:t>
      </w:r>
      <w:r>
        <w:t xml:space="preserve"> </w:t>
      </w:r>
      <w:r w:rsidR="009161E6">
        <w:rPr>
          <w:vertAlign w:val="superscript"/>
        </w:rPr>
        <w:t xml:space="preserve"> </w:t>
      </w:r>
      <w:r w:rsidR="009161E6" w:rsidRPr="009161E6">
        <w:t>–</w:t>
      </w:r>
      <w:r w:rsidR="009161E6">
        <w:rPr>
          <w:vertAlign w:val="superscript"/>
        </w:rPr>
        <w:t xml:space="preserve"> </w:t>
      </w:r>
      <w:r w:rsidR="009161E6">
        <w:t>admin shell must be complete (everything except project description and references)</w:t>
      </w:r>
    </w:p>
    <w:p w:rsidR="009161E6" w:rsidRPr="009161E6" w:rsidRDefault="004D4747" w:rsidP="009161E6">
      <w:pPr>
        <w:pStyle w:val="NoSpacing"/>
        <w:numPr>
          <w:ilvl w:val="0"/>
          <w:numId w:val="3"/>
        </w:numPr>
      </w:pPr>
      <w:r>
        <w:t>January</w:t>
      </w:r>
      <w:r w:rsidR="009B107F">
        <w:t xml:space="preserve"> </w:t>
      </w:r>
      <w:r>
        <w:t>13</w:t>
      </w:r>
      <w:r w:rsidR="009161E6" w:rsidRPr="009161E6">
        <w:rPr>
          <w:vertAlign w:val="superscript"/>
        </w:rPr>
        <w:t>th</w:t>
      </w:r>
      <w:r w:rsidR="009161E6" w:rsidRPr="009161E6">
        <w:t xml:space="preserve">- </w:t>
      </w:r>
      <w:r w:rsidR="009161E6">
        <w:t>proposal must be complete in Fastlane.</w:t>
      </w:r>
    </w:p>
    <w:p w:rsidR="009161E6" w:rsidRPr="009161E6" w:rsidRDefault="009161E6" w:rsidP="00D57357">
      <w:pPr>
        <w:pStyle w:val="NoSpacing"/>
      </w:pPr>
    </w:p>
    <w:p w:rsidR="00D57357" w:rsidRDefault="00D57357" w:rsidP="00EE0F97">
      <w:pPr>
        <w:pStyle w:val="NoSpacing"/>
      </w:pPr>
      <w:r>
        <w:t>Max award: $</w:t>
      </w:r>
      <w:r w:rsidR="00950431">
        <w:t>20</w:t>
      </w:r>
      <w:r>
        <w:t xml:space="preserve">K </w:t>
      </w:r>
      <w:r w:rsidR="00950431">
        <w:t>in direct costs</w:t>
      </w:r>
      <w:r w:rsidR="00EF0A9F">
        <w:t>. Indirect costs (F&amp;A) are in addition to that.</w:t>
      </w:r>
    </w:p>
    <w:p w:rsidR="00D57357" w:rsidRDefault="00D57357" w:rsidP="00EE0F97">
      <w:pPr>
        <w:pStyle w:val="NoSpacing"/>
      </w:pPr>
      <w:r>
        <w:t>PI is advisor, co-PI is student</w:t>
      </w:r>
    </w:p>
    <w:p w:rsidR="00D57357" w:rsidRDefault="00D57357" w:rsidP="00EE0F97">
      <w:pPr>
        <w:pStyle w:val="NoSpacing"/>
      </w:pPr>
      <w:r>
        <w:t>Earliest start date:</w:t>
      </w:r>
      <w:r w:rsidR="00487AA9">
        <w:t xml:space="preserve"> </w:t>
      </w:r>
      <w:r w:rsidR="004D4747">
        <w:t>July</w:t>
      </w:r>
      <w:r w:rsidR="00487AA9">
        <w:t xml:space="preserve"> 1, 201</w:t>
      </w:r>
      <w:r w:rsidR="00D556BD">
        <w:t>6</w:t>
      </w:r>
      <w:r w:rsidR="00487AA9">
        <w:t>. Duration: 1 – 2 years</w:t>
      </w:r>
    </w:p>
    <w:p w:rsidR="00EE0F97" w:rsidRDefault="00D275B4" w:rsidP="00EE0F97">
      <w:pPr>
        <w:pStyle w:val="NoSpacing"/>
      </w:pPr>
      <w:r>
        <w:t>Project title must begin with “Doctoral Dissertation Research:”</w:t>
      </w:r>
      <w:r w:rsidR="00EE0F97" w:rsidRPr="00EE0F97">
        <w:t xml:space="preserve"> </w:t>
      </w:r>
    </w:p>
    <w:p w:rsidR="00D57357" w:rsidRDefault="00EE0F97" w:rsidP="00EE0F97">
      <w:pPr>
        <w:pStyle w:val="NoSpacing"/>
      </w:pPr>
      <w:r>
        <w:t>Follow guidelines in NSF Grant Proposal Guide, except where explicitly stated otherwise in solicitation.</w:t>
      </w:r>
    </w:p>
    <w:p w:rsidR="002A58FC" w:rsidRDefault="002A58FC" w:rsidP="00EE0F97">
      <w:pPr>
        <w:pStyle w:val="NoSpacing"/>
      </w:pPr>
      <w:r>
        <w:t>Documents you will need:</w:t>
      </w:r>
    </w:p>
    <w:p w:rsidR="002A58FC" w:rsidRDefault="00E927F1" w:rsidP="002A58FC">
      <w:pPr>
        <w:pStyle w:val="NoSpacing"/>
        <w:numPr>
          <w:ilvl w:val="0"/>
          <w:numId w:val="5"/>
        </w:numPr>
      </w:pPr>
      <w:hyperlink r:id="rId5" w:history="1">
        <w:r w:rsidR="002A58FC" w:rsidRPr="002A58FC">
          <w:rPr>
            <w:rStyle w:val="Hyperlink"/>
          </w:rPr>
          <w:t>NSF Grant Proposal Guide</w:t>
        </w:r>
      </w:hyperlink>
    </w:p>
    <w:p w:rsidR="002A58FC" w:rsidRDefault="00E927F1" w:rsidP="002A58FC">
      <w:pPr>
        <w:pStyle w:val="NoSpacing"/>
        <w:numPr>
          <w:ilvl w:val="0"/>
          <w:numId w:val="5"/>
        </w:numPr>
      </w:pPr>
      <w:hyperlink r:id="rId6" w:history="1">
        <w:r w:rsidR="002A58FC" w:rsidRPr="004D4747">
          <w:rPr>
            <w:rStyle w:val="Hyperlink"/>
          </w:rPr>
          <w:t xml:space="preserve">NSF </w:t>
        </w:r>
        <w:r w:rsidR="004D4747" w:rsidRPr="004D4747">
          <w:rPr>
            <w:rStyle w:val="Hyperlink"/>
          </w:rPr>
          <w:t>15-556</w:t>
        </w:r>
      </w:hyperlink>
    </w:p>
    <w:p w:rsidR="00EE0F97" w:rsidRDefault="00EE0F97" w:rsidP="00276265">
      <w:pPr>
        <w:pStyle w:val="NoSpacing"/>
      </w:pPr>
    </w:p>
    <w:p w:rsidR="007503DF" w:rsidRDefault="007503DF" w:rsidP="00276265">
      <w:pPr>
        <w:pStyle w:val="NoSpacing"/>
      </w:pPr>
      <w:r>
        <w:t xml:space="preserve">Format requirements: </w:t>
      </w:r>
    </w:p>
    <w:p w:rsidR="00276265" w:rsidRDefault="00276265" w:rsidP="00276265">
      <w:pPr>
        <w:pStyle w:val="NoSpacing"/>
        <w:numPr>
          <w:ilvl w:val="0"/>
          <w:numId w:val="2"/>
        </w:numPr>
      </w:pPr>
      <w:r>
        <w:t>Each section of proposal must be individually paginated</w:t>
      </w:r>
    </w:p>
    <w:p w:rsidR="00276265" w:rsidRDefault="00276265" w:rsidP="00276265">
      <w:pPr>
        <w:pStyle w:val="NoSpacing"/>
        <w:numPr>
          <w:ilvl w:val="0"/>
          <w:numId w:val="2"/>
        </w:numPr>
      </w:pPr>
      <w:r>
        <w:t xml:space="preserve">Allowable typefaces: </w:t>
      </w:r>
    </w:p>
    <w:p w:rsidR="00276265" w:rsidRDefault="00276265" w:rsidP="00276265">
      <w:pPr>
        <w:pStyle w:val="NoSpacing"/>
        <w:numPr>
          <w:ilvl w:val="1"/>
          <w:numId w:val="2"/>
        </w:numPr>
      </w:pPr>
      <w:r>
        <w:t>Arial</w:t>
      </w:r>
      <w:r w:rsidRPr="00276265">
        <w:rPr>
          <w:vertAlign w:val="superscript"/>
        </w:rPr>
        <w:t>10</w:t>
      </w:r>
      <w:r>
        <w:t>, Courier New, or Palatino Linotype at a font size of 10 points or larger;</w:t>
      </w:r>
    </w:p>
    <w:p w:rsidR="00276265" w:rsidRDefault="00276265" w:rsidP="00276265">
      <w:pPr>
        <w:pStyle w:val="NoSpacing"/>
        <w:numPr>
          <w:ilvl w:val="1"/>
          <w:numId w:val="2"/>
        </w:numPr>
      </w:pPr>
      <w:r>
        <w:t>Times New Roman at a font size of 11 points or larger; or</w:t>
      </w:r>
    </w:p>
    <w:p w:rsidR="00276265" w:rsidRDefault="00276265" w:rsidP="00276265">
      <w:pPr>
        <w:pStyle w:val="NoSpacing"/>
        <w:numPr>
          <w:ilvl w:val="1"/>
          <w:numId w:val="2"/>
        </w:numPr>
      </w:pPr>
      <w:r>
        <w:t>Computer Modern family of fonts at a font size of 11 points or larger</w:t>
      </w:r>
    </w:p>
    <w:p w:rsidR="00276265" w:rsidRDefault="00276265" w:rsidP="00276265">
      <w:pPr>
        <w:pStyle w:val="NoSpacing"/>
        <w:numPr>
          <w:ilvl w:val="0"/>
          <w:numId w:val="2"/>
        </w:numPr>
      </w:pPr>
      <w:r>
        <w:t>Margins, in all directions, must be at least an inch</w:t>
      </w:r>
    </w:p>
    <w:p w:rsidR="00950431" w:rsidRDefault="00950431" w:rsidP="00227EE6">
      <w:pPr>
        <w:pStyle w:val="NoSpacing"/>
        <w:ind w:left="36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8"/>
        <w:gridCol w:w="6480"/>
      </w:tblGrid>
      <w:tr w:rsidR="007503DF" w:rsidTr="007503DF">
        <w:tc>
          <w:tcPr>
            <w:tcW w:w="2808" w:type="dxa"/>
          </w:tcPr>
          <w:p w:rsidR="007503DF" w:rsidRPr="002D2E31" w:rsidRDefault="007503DF" w:rsidP="002D2E31">
            <w:pPr>
              <w:pStyle w:val="NoSpacing"/>
              <w:rPr>
                <w:b/>
              </w:rPr>
            </w:pPr>
            <w:r w:rsidRPr="002D2E31">
              <w:rPr>
                <w:b/>
              </w:rPr>
              <w:t>Required items</w:t>
            </w:r>
          </w:p>
        </w:tc>
        <w:tc>
          <w:tcPr>
            <w:tcW w:w="6480" w:type="dxa"/>
          </w:tcPr>
          <w:p w:rsidR="007503DF" w:rsidRPr="002D2E31" w:rsidRDefault="007503DF" w:rsidP="002D2E31">
            <w:pPr>
              <w:pStyle w:val="NoSpacing"/>
              <w:rPr>
                <w:b/>
              </w:rPr>
            </w:pPr>
            <w:r w:rsidRPr="002D2E31">
              <w:rPr>
                <w:b/>
              </w:rPr>
              <w:t>Comments</w:t>
            </w:r>
            <w:r w:rsidR="00227EE6" w:rsidRPr="002D2E31">
              <w:rPr>
                <w:b/>
              </w:rPr>
              <w:t xml:space="preserve"> </w:t>
            </w:r>
          </w:p>
        </w:tc>
      </w:tr>
      <w:tr w:rsidR="00950431" w:rsidTr="002D2E31">
        <w:trPr>
          <w:trHeight w:val="323"/>
        </w:trPr>
        <w:tc>
          <w:tcPr>
            <w:tcW w:w="9288" w:type="dxa"/>
            <w:gridSpan w:val="2"/>
          </w:tcPr>
          <w:p w:rsidR="00950431" w:rsidRPr="002D2E31" w:rsidRDefault="00950431" w:rsidP="002D2E31">
            <w:pPr>
              <w:pStyle w:val="NoSpacing"/>
              <w:rPr>
                <w:b/>
              </w:rPr>
            </w:pPr>
            <w:r w:rsidRPr="002D2E31">
              <w:rPr>
                <w:b/>
              </w:rPr>
              <w:t xml:space="preserve">For </w:t>
            </w:r>
            <w:r w:rsidR="004D4747" w:rsidRPr="002D2E31">
              <w:rPr>
                <w:b/>
              </w:rPr>
              <w:t>Jan 8</w:t>
            </w:r>
            <w:r w:rsidR="004D4747" w:rsidRPr="002D2E31">
              <w:rPr>
                <w:b/>
                <w:vertAlign w:val="superscript"/>
              </w:rPr>
              <w:t>th</w:t>
            </w:r>
            <w:r w:rsidR="004D4747" w:rsidRPr="002D2E31">
              <w:rPr>
                <w:b/>
              </w:rPr>
              <w:t xml:space="preserve"> </w:t>
            </w:r>
            <w:r w:rsidR="00B04D65" w:rsidRPr="002D2E31">
              <w:rPr>
                <w:b/>
              </w:rPr>
              <w:t xml:space="preserve"> deadline</w:t>
            </w:r>
          </w:p>
        </w:tc>
      </w:tr>
      <w:tr w:rsidR="002D2E31" w:rsidTr="007503DF">
        <w:tc>
          <w:tcPr>
            <w:tcW w:w="2808" w:type="dxa"/>
          </w:tcPr>
          <w:p w:rsidR="002D2E31" w:rsidRDefault="002D2E31">
            <w:r>
              <w:t>Cover Page</w:t>
            </w:r>
          </w:p>
        </w:tc>
        <w:tc>
          <w:tcPr>
            <w:tcW w:w="6480" w:type="dxa"/>
          </w:tcPr>
          <w:p w:rsidR="002D2E31" w:rsidRDefault="002D2E31" w:rsidP="002D2E31">
            <w:pPr>
              <w:pStyle w:val="NoSpacing"/>
            </w:pPr>
            <w:r>
              <w:t>Research Admin will complete.</w:t>
            </w:r>
          </w:p>
        </w:tc>
      </w:tr>
      <w:tr w:rsidR="007503DF" w:rsidTr="007503DF">
        <w:tc>
          <w:tcPr>
            <w:tcW w:w="2808" w:type="dxa"/>
          </w:tcPr>
          <w:p w:rsidR="007503DF" w:rsidRDefault="007503DF">
            <w:r>
              <w:t>Project Summary</w:t>
            </w:r>
          </w:p>
        </w:tc>
        <w:tc>
          <w:tcPr>
            <w:tcW w:w="6480" w:type="dxa"/>
          </w:tcPr>
          <w:p w:rsidR="007503DF" w:rsidRDefault="007503DF" w:rsidP="002D2E31">
            <w:pPr>
              <w:pStyle w:val="NoSpacing"/>
            </w:pPr>
            <w:r>
              <w:t>Intellectual merit and broader impact must be in separate subsections</w:t>
            </w:r>
            <w:r w:rsidR="00D7787A">
              <w:t>. This section gets pasted directly into the Fastlane form, so please save the page and check back to make sure the formatting is okay (</w:t>
            </w:r>
            <w:r w:rsidR="00EE0F97">
              <w:t xml:space="preserve">i.e. </w:t>
            </w:r>
            <w:r w:rsidR="00D7787A">
              <w:t xml:space="preserve">smart quotes will not render properly, and become “?” instead.) </w:t>
            </w:r>
          </w:p>
        </w:tc>
      </w:tr>
      <w:tr w:rsidR="007503DF" w:rsidTr="007503DF">
        <w:tc>
          <w:tcPr>
            <w:tcW w:w="2808" w:type="dxa"/>
          </w:tcPr>
          <w:p w:rsidR="007503DF" w:rsidRDefault="007503DF">
            <w:r>
              <w:t>Biographical Sketches</w:t>
            </w:r>
          </w:p>
        </w:tc>
        <w:tc>
          <w:tcPr>
            <w:tcW w:w="6480" w:type="dxa"/>
          </w:tcPr>
          <w:p w:rsidR="007503DF" w:rsidRDefault="007503DF" w:rsidP="002D2E31">
            <w:pPr>
              <w:pStyle w:val="NoSpacing"/>
            </w:pPr>
            <w:r>
              <w:t>Required for advisor (PI) and student (co-PI)</w:t>
            </w:r>
            <w:r w:rsidR="00AB1883">
              <w:t xml:space="preserve">. Limited to 2 pages. Please follow Grant Proposal Guide Instructions precisely. </w:t>
            </w:r>
            <w:r w:rsidR="00B04D65">
              <w:t xml:space="preserve">NSF will reject proposals without review if </w:t>
            </w:r>
            <w:proofErr w:type="spellStart"/>
            <w:r w:rsidR="00B04D65">
              <w:t>biosketch</w:t>
            </w:r>
            <w:proofErr w:type="spellEnd"/>
            <w:r w:rsidR="00B04D65">
              <w:t xml:space="preserve"> deviates from guidelines.</w:t>
            </w:r>
          </w:p>
        </w:tc>
      </w:tr>
      <w:tr w:rsidR="007503DF" w:rsidTr="007503DF">
        <w:tc>
          <w:tcPr>
            <w:tcW w:w="2808" w:type="dxa"/>
          </w:tcPr>
          <w:p w:rsidR="007503DF" w:rsidRPr="00950431" w:rsidRDefault="007503DF">
            <w:r w:rsidRPr="00950431">
              <w:t>Budget/Budget Narrative</w:t>
            </w:r>
          </w:p>
        </w:tc>
        <w:tc>
          <w:tcPr>
            <w:tcW w:w="6480" w:type="dxa"/>
          </w:tcPr>
          <w:p w:rsidR="007503DF" w:rsidRDefault="00AB1883" w:rsidP="002D2E31">
            <w:pPr>
              <w:pStyle w:val="NoSpacing"/>
            </w:pPr>
            <w:r>
              <w:t xml:space="preserve">Research </w:t>
            </w:r>
            <w:r w:rsidR="002D2E31">
              <w:t>A</w:t>
            </w:r>
            <w:r>
              <w:t>dmin will help with th</w:t>
            </w:r>
            <w:r w:rsidR="00B04D65">
              <w:t>e</w:t>
            </w:r>
            <w:r>
              <w:t>s</w:t>
            </w:r>
            <w:r w:rsidR="00B04D65">
              <w:t>e</w:t>
            </w:r>
            <w:r>
              <w:t xml:space="preserve">. </w:t>
            </w:r>
            <w:r w:rsidR="007503DF">
              <w:t>Salaries/stipends not eligible. Must remove PI and co-PI from budget pages (</w:t>
            </w:r>
            <w:proofErr w:type="spellStart"/>
            <w:r w:rsidR="007503DF">
              <w:t>autopopulated</w:t>
            </w:r>
            <w:proofErr w:type="spellEnd"/>
            <w:r w:rsidR="007503DF">
              <w:t xml:space="preserve"> from cover sheet).</w:t>
            </w:r>
          </w:p>
        </w:tc>
      </w:tr>
      <w:tr w:rsidR="007503DF" w:rsidTr="007503DF">
        <w:tc>
          <w:tcPr>
            <w:tcW w:w="2808" w:type="dxa"/>
          </w:tcPr>
          <w:p w:rsidR="007503DF" w:rsidRPr="00950431" w:rsidRDefault="007503DF">
            <w:r w:rsidRPr="00950431">
              <w:t>Current &amp; Pending Support</w:t>
            </w:r>
          </w:p>
        </w:tc>
        <w:tc>
          <w:tcPr>
            <w:tcW w:w="6480" w:type="dxa"/>
          </w:tcPr>
          <w:p w:rsidR="007503DF" w:rsidRDefault="007503DF" w:rsidP="002D2E31">
            <w:pPr>
              <w:pStyle w:val="NoSpacing"/>
            </w:pPr>
            <w:r w:rsidRPr="00D275B4">
              <w:t>Required for advisor (PI) and student (co-PI) and any senior personnel</w:t>
            </w:r>
            <w:r w:rsidR="00D7787A">
              <w:t xml:space="preserve">. Must include the current </w:t>
            </w:r>
            <w:r w:rsidR="00C92904">
              <w:t>proposal as</w:t>
            </w:r>
            <w:r w:rsidR="00D7787A">
              <w:t xml:space="preserve"> a pending grant (and other grants that might be going in on the same date)</w:t>
            </w:r>
            <w:r w:rsidR="002D2E31">
              <w:t>. Research Admin will assist.</w:t>
            </w:r>
          </w:p>
        </w:tc>
      </w:tr>
      <w:tr w:rsidR="007503DF" w:rsidTr="007503DF">
        <w:tc>
          <w:tcPr>
            <w:tcW w:w="2808" w:type="dxa"/>
          </w:tcPr>
          <w:p w:rsidR="007503DF" w:rsidRDefault="007503DF">
            <w:r>
              <w:t>Facilities, Equipment and Other Resources</w:t>
            </w:r>
          </w:p>
        </w:tc>
        <w:tc>
          <w:tcPr>
            <w:tcW w:w="6480" w:type="dxa"/>
          </w:tcPr>
          <w:p w:rsidR="007503DF" w:rsidRDefault="00AB1883" w:rsidP="002D2E31">
            <w:pPr>
              <w:pStyle w:val="NoSpacing"/>
            </w:pPr>
            <w:r>
              <w:t xml:space="preserve">Must be narrative, and not include any quantifiable financial information. Include office space, computer systems, </w:t>
            </w:r>
            <w:proofErr w:type="spellStart"/>
            <w:r>
              <w:t>etc</w:t>
            </w:r>
            <w:proofErr w:type="spellEnd"/>
            <w:r>
              <w:t>, anything the d</w:t>
            </w:r>
            <w:r w:rsidR="00D7787A">
              <w:t xml:space="preserve">epartment/school provides that you will use for the work. If there are no applicable resources, you will still need to include a page stating that. </w:t>
            </w:r>
          </w:p>
        </w:tc>
      </w:tr>
      <w:tr w:rsidR="007503DF" w:rsidTr="007503DF">
        <w:tc>
          <w:tcPr>
            <w:tcW w:w="2808" w:type="dxa"/>
          </w:tcPr>
          <w:p w:rsidR="007503DF" w:rsidRDefault="007503DF" w:rsidP="002D2E31">
            <w:pPr>
              <w:pStyle w:val="NoSpacing"/>
            </w:pPr>
            <w:r>
              <w:t>Data management Plan</w:t>
            </w:r>
          </w:p>
        </w:tc>
        <w:tc>
          <w:tcPr>
            <w:tcW w:w="6480" w:type="dxa"/>
          </w:tcPr>
          <w:p w:rsidR="007503DF" w:rsidRDefault="007503DF" w:rsidP="002D2E31">
            <w:pPr>
              <w:pStyle w:val="NoSpacing"/>
            </w:pPr>
            <w:r>
              <w:t>2 pages in length. Include as supplementary doc</w:t>
            </w:r>
            <w:r w:rsidR="002D2E31">
              <w:t>. See solicitation for details</w:t>
            </w:r>
          </w:p>
        </w:tc>
      </w:tr>
      <w:tr w:rsidR="007503DF" w:rsidTr="007503DF">
        <w:tc>
          <w:tcPr>
            <w:tcW w:w="2808" w:type="dxa"/>
          </w:tcPr>
          <w:p w:rsidR="007503DF" w:rsidRDefault="007503DF" w:rsidP="002D2E31">
            <w:pPr>
              <w:pStyle w:val="NoSpacing"/>
            </w:pPr>
            <w:r>
              <w:t>Signed statement from PI</w:t>
            </w:r>
          </w:p>
        </w:tc>
        <w:tc>
          <w:tcPr>
            <w:tcW w:w="6480" w:type="dxa"/>
          </w:tcPr>
          <w:p w:rsidR="007503DF" w:rsidRDefault="007503DF" w:rsidP="002D2E31">
            <w:pPr>
              <w:pStyle w:val="NoSpacing"/>
            </w:pPr>
            <w:r>
              <w:t>Must use</w:t>
            </w:r>
            <w:r w:rsidR="002D2E31">
              <w:t xml:space="preserve"> exact</w:t>
            </w:r>
            <w:r>
              <w:t xml:space="preserve"> template in solicitation. Include as supplementary doc</w:t>
            </w:r>
          </w:p>
        </w:tc>
      </w:tr>
      <w:tr w:rsidR="002D2E31" w:rsidTr="007503DF">
        <w:tc>
          <w:tcPr>
            <w:tcW w:w="2808" w:type="dxa"/>
          </w:tcPr>
          <w:p w:rsidR="002D2E31" w:rsidRDefault="002D2E31">
            <w:r>
              <w:t>Supplemental doc</w:t>
            </w:r>
          </w:p>
        </w:tc>
        <w:tc>
          <w:tcPr>
            <w:tcW w:w="6480" w:type="dxa"/>
          </w:tcPr>
          <w:p w:rsidR="002D2E31" w:rsidRDefault="002D2E31" w:rsidP="002D2E31">
            <w:pPr>
              <w:pStyle w:val="NoSpacing"/>
            </w:pPr>
            <w:r w:rsidRPr="002D2E31">
              <w:t xml:space="preserve">Up to </w:t>
            </w:r>
            <w:r>
              <w:t>2</w:t>
            </w:r>
            <w:r w:rsidRPr="002D2E31">
              <w:t xml:space="preserve"> pages of technical illustrations, maps, or sample survey questions may be included as a Supplementary Document.</w:t>
            </w:r>
          </w:p>
        </w:tc>
      </w:tr>
      <w:tr w:rsidR="00EB2FE1" w:rsidTr="007503DF">
        <w:tc>
          <w:tcPr>
            <w:tcW w:w="2808" w:type="dxa"/>
          </w:tcPr>
          <w:p w:rsidR="00EB2FE1" w:rsidRDefault="00EB2FE1">
            <w:r>
              <w:t>Letter of collaboration</w:t>
            </w:r>
          </w:p>
        </w:tc>
        <w:tc>
          <w:tcPr>
            <w:tcW w:w="6480" w:type="dxa"/>
          </w:tcPr>
          <w:p w:rsidR="00EB2FE1" w:rsidRPr="002D2E31" w:rsidRDefault="00EB2FE1" w:rsidP="00EB2FE1">
            <w:pPr>
              <w:pStyle w:val="NoSpacing"/>
            </w:pPr>
            <w:r>
              <w:t xml:space="preserve">If needed, to confirm access to particular research site. Goes in supplemental docs. </w:t>
            </w:r>
          </w:p>
        </w:tc>
      </w:tr>
      <w:tr w:rsidR="00B04D65" w:rsidTr="00F54725">
        <w:tc>
          <w:tcPr>
            <w:tcW w:w="9288" w:type="dxa"/>
            <w:gridSpan w:val="2"/>
          </w:tcPr>
          <w:p w:rsidR="00B04D65" w:rsidRPr="00EB2FE1" w:rsidRDefault="00B04D65" w:rsidP="00EB2FE1">
            <w:pPr>
              <w:pStyle w:val="NoSpacing"/>
              <w:rPr>
                <w:b/>
              </w:rPr>
            </w:pPr>
            <w:r w:rsidRPr="00EB2FE1">
              <w:rPr>
                <w:b/>
              </w:rPr>
              <w:t xml:space="preserve">For </w:t>
            </w:r>
            <w:r w:rsidR="004D4747" w:rsidRPr="00EB2FE1">
              <w:rPr>
                <w:b/>
              </w:rPr>
              <w:t>Jan 13</w:t>
            </w:r>
            <w:r w:rsidR="004D4747" w:rsidRPr="00EB2FE1">
              <w:rPr>
                <w:b/>
                <w:vertAlign w:val="superscript"/>
              </w:rPr>
              <w:t>th</w:t>
            </w:r>
            <w:r w:rsidR="004D4747" w:rsidRPr="00EB2FE1">
              <w:rPr>
                <w:b/>
              </w:rPr>
              <w:t xml:space="preserve"> </w:t>
            </w:r>
            <w:r w:rsidRPr="00EB2FE1">
              <w:rPr>
                <w:b/>
              </w:rPr>
              <w:t>deadline</w:t>
            </w:r>
          </w:p>
        </w:tc>
      </w:tr>
      <w:tr w:rsidR="00950431" w:rsidTr="004D4747">
        <w:trPr>
          <w:trHeight w:val="1079"/>
        </w:trPr>
        <w:tc>
          <w:tcPr>
            <w:tcW w:w="2808" w:type="dxa"/>
          </w:tcPr>
          <w:p w:rsidR="00950431" w:rsidRDefault="00950431" w:rsidP="002D2E31">
            <w:pPr>
              <w:pStyle w:val="NoSpacing"/>
            </w:pPr>
            <w:r>
              <w:t>Project Description</w:t>
            </w:r>
            <w:r>
              <w:tab/>
            </w:r>
          </w:p>
          <w:p w:rsidR="00950431" w:rsidRDefault="00950431" w:rsidP="002D2E31">
            <w:pPr>
              <w:pStyle w:val="NoSpacing"/>
            </w:pPr>
            <w:r>
              <w:t xml:space="preserve"> </w:t>
            </w:r>
          </w:p>
        </w:tc>
        <w:tc>
          <w:tcPr>
            <w:tcW w:w="6480" w:type="dxa"/>
          </w:tcPr>
          <w:p w:rsidR="00950431" w:rsidRDefault="00950431" w:rsidP="002D2E31">
            <w:pPr>
              <w:pStyle w:val="NoSpacing"/>
              <w:numPr>
                <w:ilvl w:val="0"/>
                <w:numId w:val="6"/>
              </w:numPr>
            </w:pPr>
            <w:r>
              <w:t>Must contain separate section</w:t>
            </w:r>
            <w:r w:rsidR="004D4747">
              <w:t xml:space="preserve"> </w:t>
            </w:r>
            <w:r>
              <w:t>that discus</w:t>
            </w:r>
            <w:r w:rsidR="004D4747">
              <w:t>ses the broader impacts of work labeled “</w:t>
            </w:r>
            <w:r w:rsidR="004D4747" w:rsidRPr="004D4747">
              <w:t>Broader Impacts of the Proposed Work</w:t>
            </w:r>
            <w:r w:rsidR="004D4747">
              <w:t>”</w:t>
            </w:r>
          </w:p>
          <w:p w:rsidR="00950431" w:rsidRDefault="00950431" w:rsidP="002D2E31">
            <w:pPr>
              <w:pStyle w:val="NoSpacing"/>
              <w:numPr>
                <w:ilvl w:val="0"/>
                <w:numId w:val="6"/>
              </w:numPr>
            </w:pPr>
            <w:r>
              <w:t xml:space="preserve">Results from prior NSF funding does not need to </w:t>
            </w:r>
            <w:r w:rsidR="004D4747">
              <w:t xml:space="preserve">be </w:t>
            </w:r>
            <w:r>
              <w:t>provided</w:t>
            </w:r>
          </w:p>
          <w:p w:rsidR="00950431" w:rsidRDefault="00950431" w:rsidP="002D2E31">
            <w:pPr>
              <w:pStyle w:val="NoSpacing"/>
              <w:numPr>
                <w:ilvl w:val="0"/>
                <w:numId w:val="6"/>
              </w:numPr>
            </w:pPr>
            <w:r>
              <w:t>10 pages in length</w:t>
            </w:r>
          </w:p>
        </w:tc>
      </w:tr>
      <w:tr w:rsidR="00950431" w:rsidTr="007503DF">
        <w:tc>
          <w:tcPr>
            <w:tcW w:w="2808" w:type="dxa"/>
          </w:tcPr>
          <w:p w:rsidR="00950431" w:rsidRDefault="00950431" w:rsidP="002D2E31">
            <w:pPr>
              <w:pStyle w:val="NoSpacing"/>
            </w:pPr>
            <w:r>
              <w:t>References</w:t>
            </w:r>
          </w:p>
        </w:tc>
        <w:tc>
          <w:tcPr>
            <w:tcW w:w="6480" w:type="dxa"/>
          </w:tcPr>
          <w:p w:rsidR="00950431" w:rsidRDefault="00AD6C92" w:rsidP="002D2E31">
            <w:pPr>
              <w:pStyle w:val="NoSpacing"/>
            </w:pPr>
            <w:r>
              <w:t>Full citations needed (no et al)</w:t>
            </w:r>
          </w:p>
        </w:tc>
      </w:tr>
    </w:tbl>
    <w:p w:rsidR="009057D9" w:rsidRDefault="009057D9" w:rsidP="00EB2FE1"/>
    <w:sectPr w:rsidR="009057D9" w:rsidSect="002D2E3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4471A"/>
    <w:multiLevelType w:val="hybridMultilevel"/>
    <w:tmpl w:val="E5EE5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5B7E8D"/>
    <w:multiLevelType w:val="hybridMultilevel"/>
    <w:tmpl w:val="58AC3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E76AF0"/>
    <w:multiLevelType w:val="hybridMultilevel"/>
    <w:tmpl w:val="97FE7B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01C0BB9"/>
    <w:multiLevelType w:val="hybridMultilevel"/>
    <w:tmpl w:val="B85C5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3F6E25"/>
    <w:multiLevelType w:val="hybridMultilevel"/>
    <w:tmpl w:val="7DBC27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D477EA9"/>
    <w:multiLevelType w:val="hybridMultilevel"/>
    <w:tmpl w:val="CEFE84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812"/>
    <w:rsid w:val="00227EE6"/>
    <w:rsid w:val="00251683"/>
    <w:rsid w:val="00276265"/>
    <w:rsid w:val="002A58FC"/>
    <w:rsid w:val="002D2E31"/>
    <w:rsid w:val="002D6D52"/>
    <w:rsid w:val="0034504D"/>
    <w:rsid w:val="00487AA9"/>
    <w:rsid w:val="004A738D"/>
    <w:rsid w:val="004D4747"/>
    <w:rsid w:val="006B606F"/>
    <w:rsid w:val="006D1D5C"/>
    <w:rsid w:val="007503DF"/>
    <w:rsid w:val="007B3F5B"/>
    <w:rsid w:val="00903ED5"/>
    <w:rsid w:val="009057D9"/>
    <w:rsid w:val="009161E6"/>
    <w:rsid w:val="00950431"/>
    <w:rsid w:val="009A17BB"/>
    <w:rsid w:val="009B107F"/>
    <w:rsid w:val="00A31C69"/>
    <w:rsid w:val="00A70167"/>
    <w:rsid w:val="00AB1883"/>
    <w:rsid w:val="00AD6C92"/>
    <w:rsid w:val="00B04D65"/>
    <w:rsid w:val="00C92904"/>
    <w:rsid w:val="00D275B4"/>
    <w:rsid w:val="00D556BD"/>
    <w:rsid w:val="00D57357"/>
    <w:rsid w:val="00D7787A"/>
    <w:rsid w:val="00DD7812"/>
    <w:rsid w:val="00E30E22"/>
    <w:rsid w:val="00E927F1"/>
    <w:rsid w:val="00EB2FE1"/>
    <w:rsid w:val="00EE0F97"/>
    <w:rsid w:val="00EF0A9F"/>
    <w:rsid w:val="00F04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AB4290E-7222-4501-8A8C-D1E448227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3ED5"/>
    <w:pPr>
      <w:spacing w:after="200" w:line="276" w:lineRule="auto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3ED5"/>
    <w:rPr>
      <w:rFonts w:ascii="Calibri" w:hAnsi="Calibri"/>
    </w:rPr>
  </w:style>
  <w:style w:type="table" w:styleId="TableGrid">
    <w:name w:val="Table Grid"/>
    <w:basedOn w:val="TableNormal"/>
    <w:uiPriority w:val="59"/>
    <w:rsid w:val="00D5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504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58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nsf.gov/pubs/2015/nsf15556/nsf15556.htm" TargetMode="External"/><Relationship Id="rId5" Type="http://schemas.openxmlformats.org/officeDocument/2006/relationships/hyperlink" Target="http://www.nsf.gov/publications/pub_summ.jsp?ods_key=g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Northwestern University - Weinberg College</Company>
  <LinksUpToDate>false</LinksUpToDate>
  <CharactersWithSpaces>3212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Berardesco</dc:creator>
  <cp:keywords/>
  <dc:description/>
  <cp:lastModifiedBy>Gina Berardesco</cp:lastModifiedBy>
  <cp:revision>10</cp:revision>
  <dcterms:created xsi:type="dcterms:W3CDTF">2015-11-23T21:08:00Z</dcterms:created>
  <dcterms:modified xsi:type="dcterms:W3CDTF">2016-04-01T20:12:00Z</dcterms:modified>
</cp:coreProperties>
</file>